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462" w:rsidRDefault="005B64BE" w:rsidP="005B64B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Методический паспорт игры.</w:t>
      </w:r>
    </w:p>
    <w:p w:rsidR="005B64BE" w:rsidRDefault="005B64BE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Название </w:t>
      </w:r>
      <w:proofErr w:type="gramStart"/>
      <w:r>
        <w:rPr>
          <w:rFonts w:ascii="Times New Roman" w:hAnsi="Times New Roman" w:cs="Times New Roman"/>
          <w:sz w:val="28"/>
        </w:rPr>
        <w:t>игры  "</w:t>
      </w:r>
      <w:proofErr w:type="gramEnd"/>
      <w:r>
        <w:rPr>
          <w:rFonts w:ascii="Times New Roman" w:hAnsi="Times New Roman" w:cs="Times New Roman"/>
          <w:sz w:val="28"/>
        </w:rPr>
        <w:t>Хочу все знать"</w:t>
      </w:r>
      <w:r w:rsidR="006C703B">
        <w:rPr>
          <w:rFonts w:ascii="Times New Roman" w:hAnsi="Times New Roman" w:cs="Times New Roman"/>
          <w:sz w:val="28"/>
        </w:rPr>
        <w:t xml:space="preserve"> (при открытии слайда звучит песенка "Невозможно все на свете знать").</w:t>
      </w:r>
    </w:p>
    <w:p w:rsidR="005B64BE" w:rsidRDefault="005B64BE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 Автор: воспитатель Лебедева Ирина Олеговна</w:t>
      </w:r>
    </w:p>
    <w:p w:rsidR="005B64BE" w:rsidRDefault="005B64BE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Цель: </w:t>
      </w:r>
      <w:r w:rsidR="006C703B">
        <w:rPr>
          <w:rFonts w:ascii="Times New Roman" w:hAnsi="Times New Roman" w:cs="Times New Roman"/>
          <w:sz w:val="28"/>
        </w:rPr>
        <w:t>развитие речи детей, обогащение словарного</w:t>
      </w:r>
      <w:r w:rsidR="00C9709A" w:rsidRPr="00C9709A">
        <w:rPr>
          <w:rFonts w:ascii="Times New Roman" w:hAnsi="Times New Roman" w:cs="Times New Roman"/>
          <w:sz w:val="28"/>
        </w:rPr>
        <w:t xml:space="preserve"> запас</w:t>
      </w:r>
      <w:r w:rsidR="006C703B">
        <w:rPr>
          <w:rFonts w:ascii="Times New Roman" w:hAnsi="Times New Roman" w:cs="Times New Roman"/>
          <w:sz w:val="28"/>
        </w:rPr>
        <w:t>а</w:t>
      </w:r>
      <w:r w:rsidR="00C9709A" w:rsidRPr="00C9709A">
        <w:rPr>
          <w:rFonts w:ascii="Times New Roman" w:hAnsi="Times New Roman" w:cs="Times New Roman"/>
          <w:sz w:val="28"/>
        </w:rPr>
        <w:t xml:space="preserve"> через</w:t>
      </w:r>
      <w:r w:rsidR="006C703B">
        <w:rPr>
          <w:rFonts w:ascii="Times New Roman" w:hAnsi="Times New Roman" w:cs="Times New Roman"/>
          <w:sz w:val="28"/>
        </w:rPr>
        <w:t xml:space="preserve"> дидактические игры, воспитание звуковой культуры</w:t>
      </w:r>
      <w:r w:rsidR="00C9709A" w:rsidRPr="00C9709A">
        <w:rPr>
          <w:rFonts w:ascii="Times New Roman" w:hAnsi="Times New Roman" w:cs="Times New Roman"/>
          <w:sz w:val="28"/>
        </w:rPr>
        <w:t xml:space="preserve"> речи.</w:t>
      </w:r>
    </w:p>
    <w:p w:rsidR="005B64BE" w:rsidRDefault="005B64BE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Практическая значимость: </w:t>
      </w:r>
      <w:r w:rsidR="008B0B3A">
        <w:rPr>
          <w:rFonts w:ascii="Times New Roman" w:hAnsi="Times New Roman" w:cs="Times New Roman"/>
          <w:sz w:val="28"/>
        </w:rPr>
        <w:t>задания</w:t>
      </w:r>
      <w:r w:rsidR="00C9709A" w:rsidRPr="00C9709A">
        <w:rPr>
          <w:rFonts w:ascii="Times New Roman" w:hAnsi="Times New Roman" w:cs="Times New Roman"/>
          <w:sz w:val="28"/>
        </w:rPr>
        <w:t xml:space="preserve"> ребен</w:t>
      </w:r>
      <w:r w:rsidR="008B0B3A">
        <w:rPr>
          <w:rFonts w:ascii="Times New Roman" w:hAnsi="Times New Roman" w:cs="Times New Roman"/>
          <w:sz w:val="28"/>
        </w:rPr>
        <w:t>ку предлагаю</w:t>
      </w:r>
      <w:r w:rsidR="00C9709A">
        <w:rPr>
          <w:rFonts w:ascii="Times New Roman" w:hAnsi="Times New Roman" w:cs="Times New Roman"/>
          <w:sz w:val="28"/>
        </w:rPr>
        <w:t xml:space="preserve">тся в игровой форме. </w:t>
      </w:r>
      <w:r w:rsidR="006C703B">
        <w:rPr>
          <w:rFonts w:ascii="Times New Roman" w:hAnsi="Times New Roman" w:cs="Times New Roman"/>
          <w:sz w:val="28"/>
        </w:rPr>
        <w:t>Детям предлагается три задания (само задание прописано в заметках):</w:t>
      </w:r>
    </w:p>
    <w:p w:rsidR="00802FB3" w:rsidRDefault="008B0B3A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Д/и "Противоположности", в котором детям нужно подобрать противоположные по значению слова (антонимы);</w:t>
      </w:r>
      <w:r w:rsidR="00802FB3">
        <w:rPr>
          <w:rFonts w:ascii="Times New Roman" w:hAnsi="Times New Roman" w:cs="Times New Roman"/>
          <w:sz w:val="28"/>
        </w:rPr>
        <w:t xml:space="preserve"> </w:t>
      </w:r>
    </w:p>
    <w:p w:rsidR="008B0B3A" w:rsidRDefault="00802FB3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выполнения задания педагог нажимает на смайлик и звучат аплодисменты.</w:t>
      </w:r>
    </w:p>
    <w:p w:rsidR="00802FB3" w:rsidRDefault="008B0B3A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Д/и "Кто это? Что это?</w:t>
      </w:r>
      <w:r w:rsidR="00DA332C">
        <w:rPr>
          <w:rFonts w:ascii="Times New Roman" w:hAnsi="Times New Roman" w:cs="Times New Roman"/>
          <w:sz w:val="28"/>
        </w:rPr>
        <w:t>", в которой детям предлагаются картинки одушевленных и неодушевленных предметов. Взрослый называет предмет или животное и спрашивает детей: кто это или что это;</w:t>
      </w:r>
      <w:r w:rsidR="00802FB3">
        <w:rPr>
          <w:rFonts w:ascii="Times New Roman" w:hAnsi="Times New Roman" w:cs="Times New Roman"/>
          <w:sz w:val="28"/>
        </w:rPr>
        <w:t xml:space="preserve"> </w:t>
      </w:r>
    </w:p>
    <w:p w:rsidR="008B0B3A" w:rsidRDefault="00802FB3" w:rsidP="00C9709A">
      <w:pPr>
        <w:jc w:val="both"/>
        <w:rPr>
          <w:rFonts w:ascii="Times New Roman" w:hAnsi="Times New Roman" w:cs="Times New Roman"/>
          <w:sz w:val="28"/>
        </w:rPr>
      </w:pPr>
      <w:r w:rsidRPr="00802FB3">
        <w:rPr>
          <w:rFonts w:ascii="Times New Roman" w:hAnsi="Times New Roman" w:cs="Times New Roman"/>
          <w:sz w:val="28"/>
        </w:rPr>
        <w:t>После выполнения задания педагог нажимает на смайлик и звучат аплодисменты.</w:t>
      </w:r>
    </w:p>
    <w:p w:rsidR="00802FB3" w:rsidRDefault="00802FB3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второго слайда детям предлагается сделать Гимнастику для глаз "Колобок".</w:t>
      </w:r>
    </w:p>
    <w:p w:rsidR="00802FB3" w:rsidRDefault="00DA332C" w:rsidP="00C9709A">
      <w:pPr>
        <w:jc w:val="both"/>
      </w:pPr>
      <w:r>
        <w:rPr>
          <w:rFonts w:ascii="Times New Roman" w:hAnsi="Times New Roman" w:cs="Times New Roman"/>
          <w:sz w:val="28"/>
        </w:rPr>
        <w:t>3. Д/и "Назови предлог", педагог задает вопрос, а ребенок должен назвать предлог, который необходимо вставить.</w:t>
      </w:r>
      <w:r w:rsidR="00802FB3" w:rsidRPr="00802FB3">
        <w:t xml:space="preserve"> </w:t>
      </w:r>
    </w:p>
    <w:p w:rsidR="00DA332C" w:rsidRDefault="00802FB3" w:rsidP="00C9709A">
      <w:pPr>
        <w:jc w:val="both"/>
        <w:rPr>
          <w:rFonts w:ascii="Times New Roman" w:hAnsi="Times New Roman" w:cs="Times New Roman"/>
          <w:sz w:val="28"/>
        </w:rPr>
      </w:pPr>
      <w:r w:rsidRPr="00802FB3">
        <w:rPr>
          <w:rFonts w:ascii="Times New Roman" w:hAnsi="Times New Roman" w:cs="Times New Roman"/>
          <w:sz w:val="28"/>
        </w:rPr>
        <w:t>После выполнения задания педагог нажимает на смайлик и звучат аплодисменты.</w:t>
      </w:r>
    </w:p>
    <w:p w:rsidR="00802FB3" w:rsidRDefault="00802FB3" w:rsidP="00802FB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Игру можно использовать с небольшой подгруппой детей или со всей группой. Возможно использовать в индивидуальной работе.</w:t>
      </w:r>
      <w:bookmarkStart w:id="0" w:name="_GoBack"/>
      <w:bookmarkEnd w:id="0"/>
    </w:p>
    <w:p w:rsidR="00802FB3" w:rsidRDefault="00802FB3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конце звучит музыка победителей игры.</w:t>
      </w:r>
    </w:p>
    <w:p w:rsidR="005B64BE" w:rsidRDefault="005B64BE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Области применения: </w:t>
      </w:r>
      <w:r w:rsidR="001A0D38">
        <w:rPr>
          <w:rFonts w:ascii="Times New Roman" w:hAnsi="Times New Roman" w:cs="Times New Roman"/>
          <w:sz w:val="28"/>
        </w:rPr>
        <w:t>речевое развитие, познавательной развитие, социально-коммуникативное развитие.</w:t>
      </w:r>
    </w:p>
    <w:p w:rsidR="001A0D38" w:rsidRPr="00D2374D" w:rsidRDefault="001A0D38" w:rsidP="00C970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Возраст детей: младший дошкольный возраст.</w:t>
      </w:r>
    </w:p>
    <w:sectPr w:rsidR="001A0D38" w:rsidRPr="00D2374D" w:rsidSect="005B64B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74D"/>
    <w:rsid w:val="001A0D38"/>
    <w:rsid w:val="005B64BE"/>
    <w:rsid w:val="006C703B"/>
    <w:rsid w:val="00802FB3"/>
    <w:rsid w:val="008B0B3A"/>
    <w:rsid w:val="00C9709A"/>
    <w:rsid w:val="00D2374D"/>
    <w:rsid w:val="00DA332C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27B35"/>
  <w15:chartTrackingRefBased/>
  <w15:docId w15:val="{2D2AB9C6-128B-4D54-A693-55B53206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2021-04-16T16:22:00Z</dcterms:created>
  <dcterms:modified xsi:type="dcterms:W3CDTF">2021-04-17T17:07:00Z</dcterms:modified>
</cp:coreProperties>
</file>